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52978" w14:textId="77777777" w:rsidR="00510740" w:rsidRPr="008E32CD" w:rsidRDefault="004D31FD">
      <w:pPr>
        <w:rPr>
          <w:b/>
          <w:sz w:val="36"/>
          <w:szCs w:val="36"/>
        </w:rPr>
      </w:pPr>
      <w:r w:rsidRPr="008E32CD">
        <w:rPr>
          <w:b/>
          <w:sz w:val="36"/>
          <w:szCs w:val="36"/>
        </w:rPr>
        <w:t>Family law trial judge what are they looking for?</w:t>
      </w:r>
    </w:p>
    <w:p w14:paraId="38F4D781" w14:textId="77777777" w:rsidR="004D31FD" w:rsidRPr="008E32CD" w:rsidRDefault="004D31FD">
      <w:pPr>
        <w:rPr>
          <w:b/>
          <w:sz w:val="36"/>
          <w:szCs w:val="36"/>
        </w:rPr>
      </w:pPr>
    </w:p>
    <w:p w14:paraId="23FC53E5" w14:textId="77777777" w:rsidR="004D31FD" w:rsidRDefault="004D31FD">
      <w:pPr>
        <w:rPr>
          <w:sz w:val="32"/>
          <w:szCs w:val="32"/>
        </w:rPr>
      </w:pPr>
    </w:p>
    <w:p w14:paraId="222B3E7A" w14:textId="77777777" w:rsidR="004D31FD" w:rsidRDefault="004D31FD">
      <w:pPr>
        <w:rPr>
          <w:sz w:val="32"/>
          <w:szCs w:val="32"/>
        </w:rPr>
      </w:pPr>
      <w:r>
        <w:rPr>
          <w:sz w:val="32"/>
          <w:szCs w:val="32"/>
        </w:rPr>
        <w:t>The trial judge observes the witnesses, their demeanor, attitude, candor or lock of candor.</w:t>
      </w:r>
    </w:p>
    <w:p w14:paraId="70089054" w14:textId="77777777" w:rsidR="004D31FD" w:rsidRDefault="004D31FD">
      <w:pPr>
        <w:rPr>
          <w:sz w:val="32"/>
          <w:szCs w:val="32"/>
        </w:rPr>
      </w:pPr>
    </w:p>
    <w:p w14:paraId="1395E7B2" w14:textId="77777777" w:rsidR="004D31FD" w:rsidRDefault="004D31FD">
      <w:pPr>
        <w:rPr>
          <w:sz w:val="32"/>
          <w:szCs w:val="32"/>
        </w:rPr>
      </w:pPr>
      <w:r>
        <w:rPr>
          <w:sz w:val="32"/>
          <w:szCs w:val="32"/>
        </w:rPr>
        <w:t>Demeanor – means behavior</w:t>
      </w:r>
    </w:p>
    <w:p w14:paraId="78E650D5" w14:textId="77777777" w:rsidR="004D31FD" w:rsidRDefault="004D31FD">
      <w:pPr>
        <w:rPr>
          <w:sz w:val="32"/>
          <w:szCs w:val="32"/>
        </w:rPr>
      </w:pPr>
      <w:r>
        <w:rPr>
          <w:sz w:val="32"/>
          <w:szCs w:val="32"/>
        </w:rPr>
        <w:t>Candor – honesty-sincerity, frankness, innocence</w:t>
      </w:r>
    </w:p>
    <w:p w14:paraId="36B7EBEC" w14:textId="77777777" w:rsidR="004D31FD" w:rsidRDefault="004D31FD">
      <w:pPr>
        <w:rPr>
          <w:sz w:val="32"/>
          <w:szCs w:val="32"/>
        </w:rPr>
      </w:pPr>
      <w:r>
        <w:rPr>
          <w:sz w:val="32"/>
          <w:szCs w:val="32"/>
        </w:rPr>
        <w:t>Attitude – stand, poise, posture, position</w:t>
      </w:r>
    </w:p>
    <w:p w14:paraId="48E28FFB" w14:textId="77777777" w:rsidR="004D31FD" w:rsidRDefault="004D31FD">
      <w:pPr>
        <w:rPr>
          <w:sz w:val="32"/>
          <w:szCs w:val="32"/>
        </w:rPr>
      </w:pPr>
    </w:p>
    <w:p w14:paraId="36BA6275" w14:textId="77777777" w:rsidR="004D31FD" w:rsidRDefault="004D31FD">
      <w:pPr>
        <w:rPr>
          <w:sz w:val="32"/>
          <w:szCs w:val="32"/>
        </w:rPr>
      </w:pPr>
      <w:r>
        <w:rPr>
          <w:sz w:val="32"/>
          <w:szCs w:val="32"/>
        </w:rPr>
        <w:t xml:space="preserve">The testimony of the parent is, in almost all circumstances the most important testimony to be presented in the custody trial.  </w:t>
      </w:r>
    </w:p>
    <w:p w14:paraId="275FE6EA" w14:textId="77777777" w:rsidR="004D31FD" w:rsidRDefault="004D31FD">
      <w:pPr>
        <w:rPr>
          <w:sz w:val="32"/>
          <w:szCs w:val="32"/>
        </w:rPr>
      </w:pPr>
    </w:p>
    <w:p w14:paraId="252A72A1" w14:textId="77777777" w:rsidR="004D31FD" w:rsidRDefault="004D31FD">
      <w:pPr>
        <w:rPr>
          <w:sz w:val="32"/>
          <w:szCs w:val="32"/>
        </w:rPr>
      </w:pPr>
      <w:r>
        <w:rPr>
          <w:sz w:val="32"/>
          <w:szCs w:val="32"/>
        </w:rPr>
        <w:t xml:space="preserve">While the substance </w:t>
      </w:r>
      <w:r w:rsidR="008E32CD">
        <w:rPr>
          <w:sz w:val="32"/>
          <w:szCs w:val="32"/>
        </w:rPr>
        <w:t>of the testimony is important</w:t>
      </w:r>
      <w:r>
        <w:rPr>
          <w:sz w:val="32"/>
          <w:szCs w:val="32"/>
        </w:rPr>
        <w:t xml:space="preserve"> the tenor and attitude of the presentation can be equally importa</w:t>
      </w:r>
      <w:r w:rsidR="008E32CD">
        <w:rPr>
          <w:sz w:val="32"/>
          <w:szCs w:val="32"/>
        </w:rPr>
        <w:t xml:space="preserve">nt, </w:t>
      </w:r>
      <w:r>
        <w:rPr>
          <w:sz w:val="32"/>
          <w:szCs w:val="32"/>
        </w:rPr>
        <w:t>and equally dangerous.</w:t>
      </w:r>
    </w:p>
    <w:p w14:paraId="687C593C" w14:textId="77777777" w:rsidR="004D31FD" w:rsidRDefault="004D31FD">
      <w:pPr>
        <w:rPr>
          <w:sz w:val="32"/>
          <w:szCs w:val="32"/>
        </w:rPr>
      </w:pPr>
    </w:p>
    <w:p w14:paraId="05784F55" w14:textId="77777777" w:rsidR="004D31FD" w:rsidRDefault="004D31FD">
      <w:pPr>
        <w:rPr>
          <w:sz w:val="32"/>
          <w:szCs w:val="32"/>
        </w:rPr>
      </w:pPr>
      <w:r>
        <w:rPr>
          <w:sz w:val="32"/>
          <w:szCs w:val="32"/>
        </w:rPr>
        <w:t>The party must be made aware that the court is watching and assessing him or her from the moment of the inception of the case, which means noting each time in front of the judge.</w:t>
      </w:r>
    </w:p>
    <w:p w14:paraId="73881F02" w14:textId="77777777" w:rsidR="004D31FD" w:rsidRDefault="004D31FD">
      <w:pPr>
        <w:rPr>
          <w:sz w:val="32"/>
          <w:szCs w:val="32"/>
        </w:rPr>
      </w:pPr>
    </w:p>
    <w:p w14:paraId="481A733B" w14:textId="77777777" w:rsidR="004D31FD" w:rsidRDefault="004D31FD">
      <w:pPr>
        <w:rPr>
          <w:sz w:val="32"/>
          <w:szCs w:val="32"/>
        </w:rPr>
      </w:pPr>
      <w:r>
        <w:rPr>
          <w:sz w:val="32"/>
          <w:szCs w:val="32"/>
        </w:rPr>
        <w:t>Also as with all testimony</w:t>
      </w:r>
      <w:r w:rsidR="008E32CD">
        <w:rPr>
          <w:sz w:val="32"/>
          <w:szCs w:val="32"/>
        </w:rPr>
        <w:t xml:space="preserve"> counci</w:t>
      </w:r>
      <w:r>
        <w:rPr>
          <w:sz w:val="32"/>
          <w:szCs w:val="32"/>
        </w:rPr>
        <w:t>l must tailor the presentation of the case to the most important testimony</w:t>
      </w:r>
      <w:r w:rsidR="008E32CD">
        <w:rPr>
          <w:sz w:val="32"/>
          <w:szCs w:val="32"/>
        </w:rPr>
        <w:t>,</w:t>
      </w:r>
      <w:r>
        <w:rPr>
          <w:sz w:val="32"/>
          <w:szCs w:val="32"/>
        </w:rPr>
        <w:t xml:space="preserve"> about the most important issues.  Stay focused on what</w:t>
      </w:r>
      <w:r w:rsidR="008E32CD">
        <w:rPr>
          <w:sz w:val="32"/>
          <w:szCs w:val="32"/>
        </w:rPr>
        <w:t>’</w:t>
      </w:r>
      <w:r>
        <w:rPr>
          <w:sz w:val="32"/>
          <w:szCs w:val="32"/>
        </w:rPr>
        <w:t>s important.</w:t>
      </w:r>
    </w:p>
    <w:p w14:paraId="39C380AA" w14:textId="77777777" w:rsidR="004D31FD" w:rsidRDefault="004D31FD">
      <w:pPr>
        <w:rPr>
          <w:sz w:val="32"/>
          <w:szCs w:val="32"/>
        </w:rPr>
      </w:pPr>
    </w:p>
    <w:p w14:paraId="1C2BD89F" w14:textId="77777777" w:rsidR="004D31FD" w:rsidRDefault="004D31FD">
      <w:pPr>
        <w:rPr>
          <w:sz w:val="32"/>
          <w:szCs w:val="32"/>
        </w:rPr>
      </w:pPr>
      <w:r>
        <w:rPr>
          <w:sz w:val="32"/>
          <w:szCs w:val="32"/>
        </w:rPr>
        <w:t>The feelings and desires of the parents are not to be considered, Except as they affect the interests of the children</w:t>
      </w:r>
    </w:p>
    <w:p w14:paraId="5921FD96" w14:textId="77777777" w:rsidR="004D31FD" w:rsidRDefault="004D31FD">
      <w:pPr>
        <w:rPr>
          <w:sz w:val="32"/>
          <w:szCs w:val="32"/>
        </w:rPr>
      </w:pPr>
    </w:p>
    <w:p w14:paraId="080A5BAE" w14:textId="77777777" w:rsidR="004D31FD" w:rsidRDefault="004D31FD">
      <w:pPr>
        <w:rPr>
          <w:sz w:val="32"/>
          <w:szCs w:val="32"/>
        </w:rPr>
      </w:pPr>
      <w:r>
        <w:rPr>
          <w:sz w:val="32"/>
          <w:szCs w:val="32"/>
        </w:rPr>
        <w:t xml:space="preserve">Paramount consideration in </w:t>
      </w:r>
      <w:r w:rsidR="008E32CD">
        <w:rPr>
          <w:sz w:val="32"/>
          <w:szCs w:val="32"/>
        </w:rPr>
        <w:t xml:space="preserve">determining the custody is the </w:t>
      </w:r>
      <w:r>
        <w:rPr>
          <w:sz w:val="32"/>
          <w:szCs w:val="32"/>
        </w:rPr>
        <w:t>welfare of the Childs feeling &amp; desires</w:t>
      </w:r>
    </w:p>
    <w:p w14:paraId="106BE32D" w14:textId="77777777" w:rsidR="004D31FD" w:rsidRDefault="004D31FD">
      <w:pPr>
        <w:rPr>
          <w:sz w:val="32"/>
          <w:szCs w:val="32"/>
        </w:rPr>
      </w:pPr>
    </w:p>
    <w:p w14:paraId="15F6FB55" w14:textId="77777777" w:rsidR="004D31FD" w:rsidRDefault="004D31FD">
      <w:pPr>
        <w:rPr>
          <w:sz w:val="32"/>
          <w:szCs w:val="32"/>
        </w:rPr>
      </w:pPr>
      <w:r>
        <w:rPr>
          <w:sz w:val="32"/>
          <w:szCs w:val="32"/>
        </w:rPr>
        <w:t>The children involved should not be made the paws of personal desire</w:t>
      </w:r>
      <w:r w:rsidR="00D70940">
        <w:rPr>
          <w:sz w:val="32"/>
          <w:szCs w:val="32"/>
        </w:rPr>
        <w:t>,</w:t>
      </w:r>
      <w:r>
        <w:rPr>
          <w:sz w:val="32"/>
          <w:szCs w:val="32"/>
        </w:rPr>
        <w:t xml:space="preserve"> unless such acts of conduct are shown to affect directly the welfare and be</w:t>
      </w:r>
      <w:r w:rsidR="00D70940">
        <w:rPr>
          <w:sz w:val="32"/>
          <w:szCs w:val="32"/>
        </w:rPr>
        <w:t>s</w:t>
      </w:r>
      <w:r>
        <w:rPr>
          <w:sz w:val="32"/>
          <w:szCs w:val="32"/>
        </w:rPr>
        <w:t>t inte</w:t>
      </w:r>
      <w:r w:rsidR="008E32CD">
        <w:rPr>
          <w:sz w:val="32"/>
          <w:szCs w:val="32"/>
        </w:rPr>
        <w:t>rest of the child.</w:t>
      </w:r>
    </w:p>
    <w:p w14:paraId="3F14B862" w14:textId="77777777" w:rsidR="008E32CD" w:rsidRPr="008E32CD" w:rsidRDefault="008E32CD">
      <w:pPr>
        <w:rPr>
          <w:b/>
          <w:sz w:val="36"/>
          <w:szCs w:val="36"/>
        </w:rPr>
      </w:pPr>
      <w:bookmarkStart w:id="0" w:name="_GoBack"/>
      <w:bookmarkEnd w:id="0"/>
    </w:p>
    <w:sectPr w:rsidR="008E32CD" w:rsidRPr="008E32CD" w:rsidSect="005107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1FD"/>
    <w:rsid w:val="0026140E"/>
    <w:rsid w:val="004D31FD"/>
    <w:rsid w:val="00510740"/>
    <w:rsid w:val="008E32CD"/>
    <w:rsid w:val="00D70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6F01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191</Words>
  <Characters>1094</Characters>
  <Application>Microsoft Macintosh Word</Application>
  <DocSecurity>0</DocSecurity>
  <Lines>9</Lines>
  <Paragraphs>2</Paragraphs>
  <ScaleCrop>false</ScaleCrop>
  <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Bjornson</dc:creator>
  <cp:keywords/>
  <dc:description/>
  <cp:lastModifiedBy>Sheryl Bjornson</cp:lastModifiedBy>
  <cp:revision>3</cp:revision>
  <dcterms:created xsi:type="dcterms:W3CDTF">2014-03-01T19:37:00Z</dcterms:created>
  <dcterms:modified xsi:type="dcterms:W3CDTF">2014-03-03T04:56:00Z</dcterms:modified>
</cp:coreProperties>
</file>